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ED8B" w14:textId="524726BC" w:rsidR="004E766C" w:rsidRDefault="0009752C" w:rsidP="00450721">
      <w:pPr>
        <w:pStyle w:val="Title"/>
        <w:spacing w:line="360" w:lineRule="auto"/>
        <w:jc w:val="center"/>
      </w:pPr>
      <w:r>
        <w:t>Competitions</w:t>
      </w:r>
      <w:r w:rsidR="004E766C">
        <w:t xml:space="preserve"> Policy</w:t>
      </w:r>
    </w:p>
    <w:p w14:paraId="7BEFA8E0" w14:textId="053CE9B3" w:rsidR="004E766C" w:rsidRDefault="004E766C" w:rsidP="00450721">
      <w:pPr>
        <w:pStyle w:val="Subtitle"/>
        <w:spacing w:line="360" w:lineRule="auto"/>
        <w:jc w:val="center"/>
      </w:pPr>
      <w:r>
        <w:t>Effective as at:</w:t>
      </w:r>
      <w:r w:rsidR="006510C9">
        <w:t xml:space="preserve"> 5 February 2025</w:t>
      </w:r>
    </w:p>
    <w:p w14:paraId="39657D41" w14:textId="77777777" w:rsidR="008E7F04" w:rsidRPr="008E7F04" w:rsidRDefault="004E766C" w:rsidP="00450721">
      <w:pPr>
        <w:pStyle w:val="ListParagraph"/>
        <w:numPr>
          <w:ilvl w:val="0"/>
          <w:numId w:val="16"/>
        </w:numPr>
        <w:spacing w:line="360" w:lineRule="auto"/>
        <w:rPr>
          <w:color w:val="EF6B53"/>
        </w:rPr>
      </w:pPr>
      <w:r w:rsidRPr="008E7F04">
        <w:rPr>
          <w:b/>
          <w:bCs/>
          <w:color w:val="EF6B53"/>
        </w:rPr>
        <w:t>Purpose</w:t>
      </w:r>
    </w:p>
    <w:p w14:paraId="023EFB19" w14:textId="7FB39053" w:rsidR="008E7F04" w:rsidRDefault="004E766C" w:rsidP="00450721">
      <w:pPr>
        <w:pStyle w:val="ListParagraph"/>
        <w:numPr>
          <w:ilvl w:val="1"/>
          <w:numId w:val="16"/>
        </w:numPr>
        <w:spacing w:line="360" w:lineRule="auto"/>
      </w:pPr>
      <w:r>
        <w:t xml:space="preserve">The purpose of the Canberra Law Student’ Society </w:t>
      </w:r>
      <w:r w:rsidR="002D6D4F">
        <w:t>Engagement</w:t>
      </w:r>
      <w:r>
        <w:t xml:space="preserve"> Policy (hereby referred to as ‘the </w:t>
      </w:r>
      <w:r w:rsidR="00C86429">
        <w:t>Competitions Policy’</w:t>
      </w:r>
      <w:r>
        <w:t xml:space="preserve">) is to </w:t>
      </w:r>
      <w:r w:rsidR="002D6D4F">
        <w:t xml:space="preserve">determine the expectations for </w:t>
      </w:r>
      <w:r w:rsidR="00C86429">
        <w:t>those participating in competitions facilitated by</w:t>
      </w:r>
      <w:r w:rsidR="002D6D4F">
        <w:t xml:space="preserve"> the</w:t>
      </w:r>
      <w:r w:rsidR="008E7F04">
        <w:t xml:space="preserve"> Canberra Law Students’ Society (hereby referred to as ‘the CLSS’</w:t>
      </w:r>
      <w:r w:rsidR="00C86429">
        <w:t xml:space="preserve"> or ‘the Society’</w:t>
      </w:r>
      <w:r w:rsidR="008E7F04">
        <w:t>)</w:t>
      </w:r>
      <w:r w:rsidR="00C86429">
        <w:t xml:space="preserve"> or in competitions where they are representing</w:t>
      </w:r>
      <w:r>
        <w:t xml:space="preserve"> </w:t>
      </w:r>
      <w:r w:rsidR="00C86429">
        <w:t>the Society or the University of Canberra.</w:t>
      </w:r>
    </w:p>
    <w:p w14:paraId="429B9617" w14:textId="31920864" w:rsidR="008E7F04" w:rsidRPr="008E7F04" w:rsidRDefault="008E7F04" w:rsidP="00450721">
      <w:pPr>
        <w:pStyle w:val="ListParagraph"/>
        <w:numPr>
          <w:ilvl w:val="0"/>
          <w:numId w:val="16"/>
        </w:numPr>
        <w:spacing w:line="360" w:lineRule="auto"/>
        <w:rPr>
          <w:color w:val="EF6B53"/>
        </w:rPr>
      </w:pPr>
      <w:r w:rsidRPr="008E7F04">
        <w:rPr>
          <w:b/>
          <w:bCs/>
          <w:color w:val="EF6B53"/>
        </w:rPr>
        <w:t>Scope</w:t>
      </w:r>
    </w:p>
    <w:p w14:paraId="295DB6AF" w14:textId="6A3774E4" w:rsidR="008E7F04" w:rsidRPr="008E7F04" w:rsidRDefault="008E7F04" w:rsidP="00450721">
      <w:pPr>
        <w:pStyle w:val="ListParagraph"/>
        <w:numPr>
          <w:ilvl w:val="1"/>
          <w:numId w:val="16"/>
        </w:numPr>
        <w:spacing w:line="360" w:lineRule="auto"/>
        <w:rPr>
          <w:b/>
          <w:bCs/>
        </w:rPr>
      </w:pPr>
      <w:r>
        <w:t xml:space="preserve">This policy applies to </w:t>
      </w:r>
      <w:r w:rsidR="00C86429">
        <w:t>all competitors</w:t>
      </w:r>
      <w:r w:rsidR="002D6D4F">
        <w:br/>
      </w:r>
    </w:p>
    <w:p w14:paraId="7398D40D" w14:textId="708053A7" w:rsidR="008E7F04" w:rsidRPr="008E7F04" w:rsidRDefault="008E7F04" w:rsidP="00450721">
      <w:pPr>
        <w:pStyle w:val="ListParagraph"/>
        <w:numPr>
          <w:ilvl w:val="0"/>
          <w:numId w:val="16"/>
        </w:numPr>
        <w:spacing w:line="360" w:lineRule="auto"/>
        <w:rPr>
          <w:b/>
          <w:bCs/>
        </w:rPr>
      </w:pPr>
      <w:r>
        <w:rPr>
          <w:b/>
          <w:bCs/>
          <w:color w:val="EF6B53"/>
        </w:rPr>
        <w:t>Definitions</w:t>
      </w:r>
    </w:p>
    <w:p w14:paraId="1BFEB4C8" w14:textId="1A78346B" w:rsidR="008E7F04" w:rsidRPr="000E0269" w:rsidRDefault="000E0269" w:rsidP="00450721">
      <w:pPr>
        <w:pStyle w:val="ListParagraph"/>
        <w:numPr>
          <w:ilvl w:val="1"/>
          <w:numId w:val="16"/>
        </w:numPr>
        <w:spacing w:line="360" w:lineRule="auto"/>
        <w:rPr>
          <w:b/>
          <w:bCs/>
        </w:rPr>
      </w:pPr>
      <w:r>
        <w:rPr>
          <w:color w:val="000000" w:themeColor="text1"/>
        </w:rPr>
        <w:t>Wherever a word or phrase has been used in this Policy and is defined within the CLSS Constitution, the word or phrase shall adopt the meaning as stated in the Constitution. Where there appears to be contradicting intentions between this Policy and the Constitution, the Constitution shall prevail.</w:t>
      </w:r>
    </w:p>
    <w:p w14:paraId="57A2781A" w14:textId="03D0FB67" w:rsidR="00332CAC" w:rsidRPr="00C86429" w:rsidRDefault="000E0269" w:rsidP="00C86429">
      <w:pPr>
        <w:pStyle w:val="ListParagraph"/>
        <w:numPr>
          <w:ilvl w:val="1"/>
          <w:numId w:val="16"/>
        </w:numPr>
        <w:spacing w:line="360" w:lineRule="auto"/>
        <w:rPr>
          <w:b/>
          <w:bCs/>
        </w:rPr>
      </w:pPr>
      <w:r>
        <w:rPr>
          <w:color w:val="000000" w:themeColor="text1"/>
        </w:rPr>
        <w:t>The following terms shall have the meaning set below whenever they are referred to within this policy:</w:t>
      </w:r>
    </w:p>
    <w:p w14:paraId="6214D513" w14:textId="214C07C4" w:rsidR="00332CAC" w:rsidRPr="00332CAC" w:rsidRDefault="00332CAC" w:rsidP="00C86429">
      <w:pPr>
        <w:pStyle w:val="ListParagraph"/>
        <w:numPr>
          <w:ilvl w:val="2"/>
          <w:numId w:val="16"/>
        </w:numPr>
        <w:spacing w:line="360" w:lineRule="auto"/>
        <w:rPr>
          <w:b/>
          <w:bCs/>
        </w:rPr>
      </w:pPr>
      <w:r>
        <w:rPr>
          <w:color w:val="000000" w:themeColor="text1"/>
        </w:rPr>
        <w:t xml:space="preserve">‘No shows’ are defined as non-attendance without reason provided to the CLSS </w:t>
      </w:r>
      <w:r w:rsidR="00C86429">
        <w:rPr>
          <w:color w:val="000000" w:themeColor="text1"/>
        </w:rPr>
        <w:t>Competitions Director</w:t>
      </w:r>
      <w:r>
        <w:rPr>
          <w:color w:val="000000" w:themeColor="text1"/>
        </w:rPr>
        <w:t>.</w:t>
      </w:r>
    </w:p>
    <w:p w14:paraId="74B761BB" w14:textId="77777777" w:rsidR="00C86429" w:rsidRPr="00C86429" w:rsidRDefault="00C86429" w:rsidP="00450721">
      <w:pPr>
        <w:pStyle w:val="ListParagraph"/>
        <w:numPr>
          <w:ilvl w:val="2"/>
          <w:numId w:val="16"/>
        </w:numPr>
        <w:spacing w:line="360" w:lineRule="auto"/>
        <w:ind w:left="1418" w:hanging="567"/>
        <w:rPr>
          <w:b/>
          <w:bCs/>
        </w:rPr>
      </w:pPr>
      <w:r>
        <w:t>‘CLSS Competitions’ refer to any competition being facilitated by the CLSS Competitions Director</w:t>
      </w:r>
    </w:p>
    <w:p w14:paraId="7E66F68A" w14:textId="590BF666" w:rsidR="000E0269" w:rsidRPr="000E0269" w:rsidRDefault="00C86429" w:rsidP="00450721">
      <w:pPr>
        <w:pStyle w:val="ListParagraph"/>
        <w:numPr>
          <w:ilvl w:val="2"/>
          <w:numId w:val="16"/>
        </w:numPr>
        <w:spacing w:line="360" w:lineRule="auto"/>
        <w:ind w:left="1418" w:hanging="567"/>
        <w:rPr>
          <w:b/>
          <w:bCs/>
        </w:rPr>
      </w:pPr>
      <w:r>
        <w:t>‘External Competitions’ refer to any competition being facilitated by an external party where the competitor is representing the CLSS or the University of Canberra.</w:t>
      </w:r>
      <w:r w:rsidR="002D6D4F">
        <w:t xml:space="preserve"> </w:t>
      </w:r>
      <w:r w:rsidR="00450721">
        <w:br/>
      </w:r>
    </w:p>
    <w:p w14:paraId="417775F7" w14:textId="77777777" w:rsidR="00DB7CD8" w:rsidRDefault="00DB7CD8" w:rsidP="00450721">
      <w:pPr>
        <w:pStyle w:val="ListParagraph"/>
        <w:numPr>
          <w:ilvl w:val="0"/>
          <w:numId w:val="16"/>
        </w:numPr>
        <w:spacing w:line="360" w:lineRule="auto"/>
        <w:rPr>
          <w:b/>
          <w:bCs/>
          <w:color w:val="EF6B53"/>
        </w:rPr>
      </w:pPr>
      <w:r>
        <w:rPr>
          <w:b/>
          <w:bCs/>
          <w:color w:val="EF6B53"/>
        </w:rPr>
        <w:t>General statement</w:t>
      </w:r>
    </w:p>
    <w:p w14:paraId="186AC96C" w14:textId="77777777" w:rsidR="00C86429" w:rsidRPr="00C86429" w:rsidRDefault="00C86429" w:rsidP="00DB7CD8">
      <w:pPr>
        <w:pStyle w:val="ListParagraph"/>
        <w:numPr>
          <w:ilvl w:val="1"/>
          <w:numId w:val="16"/>
        </w:numPr>
        <w:spacing w:line="360" w:lineRule="auto"/>
        <w:rPr>
          <w:b/>
          <w:bCs/>
          <w:color w:val="EF6B53"/>
        </w:rPr>
      </w:pPr>
      <w:r>
        <w:t xml:space="preserve">Agreement with these rules is implied by a competitor’s participation within the competition. </w:t>
      </w:r>
    </w:p>
    <w:p w14:paraId="3B04AF38" w14:textId="77777777" w:rsidR="00C86429" w:rsidRPr="00C86429" w:rsidRDefault="00C86429" w:rsidP="00DB7CD8">
      <w:pPr>
        <w:pStyle w:val="ListParagraph"/>
        <w:numPr>
          <w:ilvl w:val="1"/>
          <w:numId w:val="16"/>
        </w:numPr>
        <w:spacing w:line="360" w:lineRule="auto"/>
        <w:rPr>
          <w:b/>
          <w:bCs/>
          <w:color w:val="EF6B53"/>
        </w:rPr>
      </w:pPr>
      <w:r>
        <w:t>If a competitor does not agree with these rules they are not permitted to compete.</w:t>
      </w:r>
      <w:r w:rsidR="00DB7CD8">
        <w:t xml:space="preserve"> </w:t>
      </w:r>
    </w:p>
    <w:p w14:paraId="48957D8D" w14:textId="5F456F2F" w:rsidR="00DB7CD8" w:rsidRDefault="00C86429" w:rsidP="00DB7CD8">
      <w:pPr>
        <w:pStyle w:val="ListParagraph"/>
        <w:numPr>
          <w:ilvl w:val="1"/>
          <w:numId w:val="16"/>
        </w:numPr>
        <w:spacing w:line="360" w:lineRule="auto"/>
        <w:rPr>
          <w:b/>
          <w:bCs/>
          <w:color w:val="EF6B53"/>
        </w:rPr>
      </w:pPr>
      <w:r>
        <w:t xml:space="preserve">Where the CLSS Competitions Director is being assisted by an individual competition manager they may delegate any task listed in this policy, however the CLSS Competitions Director reserves full </w:t>
      </w:r>
      <w:proofErr w:type="gramStart"/>
      <w:r>
        <w:t>decision making</w:t>
      </w:r>
      <w:proofErr w:type="gramEnd"/>
      <w:r>
        <w:t xml:space="preserve"> power. </w:t>
      </w:r>
      <w:r w:rsidR="00DB7CD8">
        <w:br/>
      </w:r>
    </w:p>
    <w:p w14:paraId="5C67CFBB" w14:textId="42378C9F" w:rsidR="000E0269" w:rsidRPr="002E7517" w:rsidRDefault="00C86429" w:rsidP="00450721">
      <w:pPr>
        <w:pStyle w:val="ListParagraph"/>
        <w:numPr>
          <w:ilvl w:val="0"/>
          <w:numId w:val="16"/>
        </w:numPr>
        <w:spacing w:line="360" w:lineRule="auto"/>
        <w:rPr>
          <w:b/>
          <w:bCs/>
          <w:color w:val="EF6B53"/>
        </w:rPr>
      </w:pPr>
      <w:r>
        <w:rPr>
          <w:b/>
          <w:bCs/>
          <w:color w:val="EF6B53"/>
        </w:rPr>
        <w:lastRenderedPageBreak/>
        <w:t>Application to compete</w:t>
      </w:r>
    </w:p>
    <w:p w14:paraId="64460B70" w14:textId="77777777" w:rsidR="00C86429" w:rsidRPr="00C86429" w:rsidRDefault="00C86429" w:rsidP="00450721">
      <w:pPr>
        <w:pStyle w:val="ListParagraph"/>
        <w:numPr>
          <w:ilvl w:val="1"/>
          <w:numId w:val="16"/>
        </w:numPr>
        <w:spacing w:line="360" w:lineRule="auto"/>
        <w:rPr>
          <w:b/>
          <w:bCs/>
        </w:rPr>
      </w:pPr>
      <w:r>
        <w:t xml:space="preserve">All applications must be made to the CLSS Competitions Director by a method at their discretion (e.g. via email or form). </w:t>
      </w:r>
    </w:p>
    <w:p w14:paraId="11E7AE60" w14:textId="6B2D8A9C" w:rsidR="00C86429" w:rsidRPr="00C86429" w:rsidRDefault="00C86429" w:rsidP="00450721">
      <w:pPr>
        <w:pStyle w:val="ListParagraph"/>
        <w:numPr>
          <w:ilvl w:val="1"/>
          <w:numId w:val="16"/>
        </w:numPr>
        <w:spacing w:line="360" w:lineRule="auto"/>
        <w:rPr>
          <w:b/>
          <w:bCs/>
        </w:rPr>
      </w:pPr>
      <w:r>
        <w:t xml:space="preserve">The CLSS Competitions Director can, at their discretion, accept or deny applications from any competitor with justification to be provided to the applicant in the instance where an application is denied. </w:t>
      </w:r>
    </w:p>
    <w:p w14:paraId="49E37936" w14:textId="77777777" w:rsidR="00C86429" w:rsidRPr="00C86429" w:rsidRDefault="00C86429" w:rsidP="00450721">
      <w:pPr>
        <w:pStyle w:val="ListParagraph"/>
        <w:numPr>
          <w:ilvl w:val="1"/>
          <w:numId w:val="16"/>
        </w:numPr>
        <w:spacing w:line="360" w:lineRule="auto"/>
        <w:rPr>
          <w:b/>
          <w:bCs/>
        </w:rPr>
      </w:pPr>
      <w:r>
        <w:t xml:space="preserve">The CLSS Competitions Director can, at their discretion, accept or deny applications received after the prescribed ‘closing time’ for applications. </w:t>
      </w:r>
      <w:r w:rsidR="00332CAC">
        <w:t xml:space="preserve"> </w:t>
      </w:r>
    </w:p>
    <w:p w14:paraId="1B8D3D6A" w14:textId="77777777" w:rsidR="00815490" w:rsidRPr="00815490" w:rsidRDefault="00C86429" w:rsidP="00450721">
      <w:pPr>
        <w:pStyle w:val="ListParagraph"/>
        <w:numPr>
          <w:ilvl w:val="1"/>
          <w:numId w:val="16"/>
        </w:numPr>
        <w:spacing w:line="360" w:lineRule="auto"/>
        <w:rPr>
          <w:b/>
          <w:bCs/>
        </w:rPr>
      </w:pPr>
      <w:r>
        <w:t xml:space="preserve">Once a competition has commenced teams cannot be changed. If </w:t>
      </w:r>
      <w:r w:rsidR="00815490">
        <w:t>a team member is changed at any time this will result in immediate disqualification.</w:t>
      </w:r>
    </w:p>
    <w:p w14:paraId="30145DDF" w14:textId="1AA6EE9C" w:rsidR="000E0269" w:rsidRPr="000E0269" w:rsidRDefault="00815490" w:rsidP="00815490">
      <w:pPr>
        <w:pStyle w:val="ListParagraph"/>
        <w:numPr>
          <w:ilvl w:val="2"/>
          <w:numId w:val="16"/>
        </w:numPr>
        <w:spacing w:line="360" w:lineRule="auto"/>
        <w:rPr>
          <w:b/>
          <w:bCs/>
        </w:rPr>
      </w:pPr>
      <w:r>
        <w:t xml:space="preserve">If a change in team member is realised retrospectively the CLSS Competitions Director will apply this disqualification at the time of realisation. </w:t>
      </w:r>
      <w:r w:rsidR="00450721">
        <w:br/>
      </w:r>
    </w:p>
    <w:p w14:paraId="24B19D14" w14:textId="0E406A61" w:rsidR="000E0269" w:rsidRPr="002E7517" w:rsidRDefault="00815490" w:rsidP="00450721">
      <w:pPr>
        <w:pStyle w:val="ListParagraph"/>
        <w:numPr>
          <w:ilvl w:val="0"/>
          <w:numId w:val="16"/>
        </w:numPr>
        <w:spacing w:line="360" w:lineRule="auto"/>
        <w:rPr>
          <w:b/>
          <w:bCs/>
        </w:rPr>
      </w:pPr>
      <w:r>
        <w:rPr>
          <w:b/>
          <w:bCs/>
          <w:color w:val="EF6B53"/>
        </w:rPr>
        <w:t>Schedules and withdrawals</w:t>
      </w:r>
    </w:p>
    <w:p w14:paraId="50CDA124" w14:textId="0F994331" w:rsidR="00815490" w:rsidRPr="00815490" w:rsidRDefault="00815490" w:rsidP="00DB7CD8">
      <w:pPr>
        <w:pStyle w:val="ListParagraph"/>
        <w:numPr>
          <w:ilvl w:val="1"/>
          <w:numId w:val="16"/>
        </w:numPr>
        <w:spacing w:line="360" w:lineRule="auto"/>
        <w:rPr>
          <w:b/>
          <w:bCs/>
        </w:rPr>
      </w:pPr>
      <w:r>
        <w:t xml:space="preserve">The CLSS Competitions Director will endeavour to release </w:t>
      </w:r>
      <w:r w:rsidR="004D67C7">
        <w:t xml:space="preserve">the </w:t>
      </w:r>
      <w:r>
        <w:t xml:space="preserve">schedule for </w:t>
      </w:r>
      <w:r w:rsidR="004D67C7">
        <w:t>internal</w:t>
      </w:r>
      <w:r>
        <w:t xml:space="preserve"> competition</w:t>
      </w:r>
      <w:r w:rsidR="004D67C7">
        <w:t>s</w:t>
      </w:r>
      <w:r>
        <w:t xml:space="preserve"> as early as possible.</w:t>
      </w:r>
    </w:p>
    <w:p w14:paraId="186BB1F1" w14:textId="77777777" w:rsidR="00815490" w:rsidRPr="00815490" w:rsidRDefault="00815490" w:rsidP="00DB7CD8">
      <w:pPr>
        <w:pStyle w:val="ListParagraph"/>
        <w:numPr>
          <w:ilvl w:val="1"/>
          <w:numId w:val="16"/>
        </w:numPr>
        <w:spacing w:line="360" w:lineRule="auto"/>
        <w:rPr>
          <w:b/>
          <w:bCs/>
        </w:rPr>
      </w:pPr>
      <w:r>
        <w:t xml:space="preserve">If a team is unable to compete it is their responsibility to notify the CLSS Competitions Director as soon as possible. </w:t>
      </w:r>
    </w:p>
    <w:p w14:paraId="36247C17" w14:textId="77777777" w:rsidR="00815490" w:rsidRPr="00815490" w:rsidRDefault="00815490" w:rsidP="00DB7CD8">
      <w:pPr>
        <w:pStyle w:val="ListParagraph"/>
        <w:numPr>
          <w:ilvl w:val="1"/>
          <w:numId w:val="16"/>
        </w:numPr>
        <w:spacing w:line="360" w:lineRule="auto"/>
        <w:rPr>
          <w:b/>
          <w:bCs/>
        </w:rPr>
      </w:pPr>
      <w:r>
        <w:t xml:space="preserve">If a team does not provide at least 48 </w:t>
      </w:r>
      <w:proofErr w:type="spellStart"/>
      <w:r>
        <w:t>hours notice</w:t>
      </w:r>
      <w:proofErr w:type="spellEnd"/>
      <w:r>
        <w:t xml:space="preserve"> of their inability to compete in a round without reason the CLSS Competitions Director can, at their discretion, deny applications for future competitions.</w:t>
      </w:r>
    </w:p>
    <w:p w14:paraId="44076588" w14:textId="77777777" w:rsidR="00815490" w:rsidRPr="00815490" w:rsidRDefault="00815490" w:rsidP="00815490">
      <w:pPr>
        <w:pStyle w:val="ListParagraph"/>
        <w:numPr>
          <w:ilvl w:val="2"/>
          <w:numId w:val="16"/>
        </w:numPr>
        <w:spacing w:line="360" w:lineRule="auto"/>
        <w:rPr>
          <w:b/>
          <w:bCs/>
        </w:rPr>
      </w:pPr>
      <w:r>
        <w:t>Withdrawals due to study commitments will be considered as withdrawal without reason.</w:t>
      </w:r>
    </w:p>
    <w:p w14:paraId="2448E52A" w14:textId="77777777" w:rsidR="00815490" w:rsidRPr="00815490" w:rsidRDefault="00815490" w:rsidP="00815490">
      <w:pPr>
        <w:pStyle w:val="ListParagraph"/>
        <w:numPr>
          <w:ilvl w:val="2"/>
          <w:numId w:val="16"/>
        </w:numPr>
        <w:spacing w:line="360" w:lineRule="auto"/>
        <w:rPr>
          <w:b/>
          <w:bCs/>
        </w:rPr>
      </w:pPr>
      <w:r>
        <w:t xml:space="preserve">Reasonable grounds for withdrawal may include, but are not limited to, family emergencies, illness or other events which a reasonable person would consider </w:t>
      </w:r>
      <w:proofErr w:type="gramStart"/>
      <w:r>
        <w:t>to diminish</w:t>
      </w:r>
      <w:proofErr w:type="gramEnd"/>
      <w:r>
        <w:t xml:space="preserve"> the competitor’s ability to participate. </w:t>
      </w:r>
    </w:p>
    <w:p w14:paraId="263546CE" w14:textId="7359501D" w:rsidR="00450721" w:rsidRPr="00DB7CD8" w:rsidRDefault="00815490" w:rsidP="00815490">
      <w:pPr>
        <w:pStyle w:val="ListParagraph"/>
        <w:numPr>
          <w:ilvl w:val="1"/>
          <w:numId w:val="16"/>
        </w:numPr>
        <w:spacing w:line="360" w:lineRule="auto"/>
        <w:rPr>
          <w:b/>
          <w:bCs/>
        </w:rPr>
      </w:pPr>
      <w:r>
        <w:t xml:space="preserve">The CLSS Competitions Director will, at all opportunities, endeavour to adhere to the schedule released to competitors. In some instances, such as judge availability or withdrawal of other teams, the CLSS Competitions Director can, at their discretion, amend the schedule originally released to competitors.  </w:t>
      </w:r>
      <w:r w:rsidR="00DB7CD8">
        <w:br/>
      </w:r>
    </w:p>
    <w:p w14:paraId="664075CA" w14:textId="05AB1B80" w:rsidR="00AE3FCC" w:rsidRPr="002E7517" w:rsidRDefault="004D67C7" w:rsidP="00450721">
      <w:pPr>
        <w:pStyle w:val="ListParagraph"/>
        <w:numPr>
          <w:ilvl w:val="0"/>
          <w:numId w:val="16"/>
        </w:numPr>
        <w:spacing w:line="360" w:lineRule="auto"/>
        <w:rPr>
          <w:b/>
          <w:bCs/>
          <w:color w:val="EF6B53"/>
        </w:rPr>
      </w:pPr>
      <w:r>
        <w:rPr>
          <w:b/>
          <w:bCs/>
          <w:color w:val="EF6B53"/>
        </w:rPr>
        <w:t>Competitions procedures and rules</w:t>
      </w:r>
    </w:p>
    <w:p w14:paraId="0943ECAF" w14:textId="77777777" w:rsidR="004D67C7" w:rsidRPr="004D67C7" w:rsidRDefault="004D67C7" w:rsidP="00450721">
      <w:pPr>
        <w:pStyle w:val="ListParagraph"/>
        <w:numPr>
          <w:ilvl w:val="1"/>
          <w:numId w:val="16"/>
        </w:numPr>
        <w:spacing w:line="360" w:lineRule="auto"/>
        <w:rPr>
          <w:color w:val="EF6B53"/>
        </w:rPr>
      </w:pPr>
      <w:r>
        <w:t>The format of internal competitions</w:t>
      </w:r>
      <w:r w:rsidR="00DB7CD8">
        <w:t xml:space="preserve"> </w:t>
      </w:r>
      <w:r>
        <w:t>will be set by the CLSS Competitions Director.</w:t>
      </w:r>
    </w:p>
    <w:p w14:paraId="099611E6" w14:textId="77777777" w:rsidR="004D67C7" w:rsidRPr="004D67C7" w:rsidRDefault="004D67C7" w:rsidP="00450721">
      <w:pPr>
        <w:pStyle w:val="ListParagraph"/>
        <w:numPr>
          <w:ilvl w:val="1"/>
          <w:numId w:val="16"/>
        </w:numPr>
        <w:spacing w:line="360" w:lineRule="auto"/>
        <w:rPr>
          <w:color w:val="EF6B53"/>
        </w:rPr>
      </w:pPr>
      <w:r>
        <w:t xml:space="preserve">Individual competition rules will be provided to competitors. </w:t>
      </w:r>
    </w:p>
    <w:p w14:paraId="674B669F" w14:textId="77777777" w:rsidR="004D67C7" w:rsidRPr="004D67C7" w:rsidRDefault="004D67C7" w:rsidP="00450721">
      <w:pPr>
        <w:pStyle w:val="ListParagraph"/>
        <w:numPr>
          <w:ilvl w:val="1"/>
          <w:numId w:val="16"/>
        </w:numPr>
        <w:spacing w:line="360" w:lineRule="auto"/>
        <w:rPr>
          <w:color w:val="EF6B53"/>
        </w:rPr>
      </w:pPr>
      <w:r>
        <w:t xml:space="preserve">Tied scores are not permitted at any round of an internal competition. </w:t>
      </w:r>
    </w:p>
    <w:p w14:paraId="739B27E8" w14:textId="77777777" w:rsidR="004D67C7" w:rsidRPr="004D67C7" w:rsidRDefault="004D67C7" w:rsidP="004D67C7">
      <w:pPr>
        <w:pStyle w:val="ListParagraph"/>
        <w:numPr>
          <w:ilvl w:val="1"/>
          <w:numId w:val="16"/>
        </w:numPr>
        <w:spacing w:line="360" w:lineRule="auto"/>
        <w:rPr>
          <w:color w:val="EF6B53"/>
        </w:rPr>
      </w:pPr>
      <w:r>
        <w:lastRenderedPageBreak/>
        <w:t>Where an actual or perceived conflict of interest is realised between a judge and the competitor, it is the responsibility of the competitor to notify the CLSS Competitions Director immediately.</w:t>
      </w:r>
    </w:p>
    <w:p w14:paraId="139925F6" w14:textId="77777777" w:rsidR="004D67C7" w:rsidRPr="004D67C7" w:rsidRDefault="004D67C7" w:rsidP="004D67C7">
      <w:pPr>
        <w:pStyle w:val="ListParagraph"/>
        <w:numPr>
          <w:ilvl w:val="2"/>
          <w:numId w:val="16"/>
        </w:numPr>
        <w:spacing w:line="360" w:lineRule="auto"/>
        <w:rPr>
          <w:color w:val="EF6B53"/>
        </w:rPr>
      </w:pPr>
      <w:r>
        <w:t>Failure to report a conflict of interest is cause for immediate disqualification.</w:t>
      </w:r>
    </w:p>
    <w:p w14:paraId="1BF31B6C" w14:textId="3EA05993" w:rsidR="004E766C" w:rsidRPr="004D67C7" w:rsidRDefault="004D67C7" w:rsidP="004D67C7">
      <w:pPr>
        <w:pStyle w:val="ListParagraph"/>
        <w:numPr>
          <w:ilvl w:val="2"/>
          <w:numId w:val="16"/>
        </w:numPr>
        <w:spacing w:line="360" w:lineRule="auto"/>
        <w:rPr>
          <w:color w:val="EF6B53"/>
        </w:rPr>
      </w:pPr>
      <w:r>
        <w:t>If a conflict of interest is realised retrospectively the CLSS Competitions Director will apply this disqualification at the time of realisation.</w:t>
      </w:r>
      <w:r w:rsidR="00267775">
        <w:br/>
      </w:r>
    </w:p>
    <w:p w14:paraId="1306B775" w14:textId="29FCF9F8" w:rsidR="00267775" w:rsidRPr="00267775" w:rsidRDefault="004D67C7" w:rsidP="00267775">
      <w:pPr>
        <w:pStyle w:val="ListParagraph"/>
        <w:numPr>
          <w:ilvl w:val="0"/>
          <w:numId w:val="16"/>
        </w:numPr>
        <w:spacing w:line="360" w:lineRule="auto"/>
        <w:rPr>
          <w:color w:val="EF6B53"/>
        </w:rPr>
      </w:pPr>
      <w:r>
        <w:rPr>
          <w:b/>
          <w:bCs/>
          <w:color w:val="EF6B53"/>
        </w:rPr>
        <w:t>Appeals</w:t>
      </w:r>
    </w:p>
    <w:p w14:paraId="618F4C01" w14:textId="77777777" w:rsidR="004D67C7" w:rsidRPr="004D67C7" w:rsidRDefault="004D67C7" w:rsidP="00267775">
      <w:pPr>
        <w:pStyle w:val="ListParagraph"/>
        <w:numPr>
          <w:ilvl w:val="1"/>
          <w:numId w:val="16"/>
        </w:numPr>
        <w:spacing w:line="360" w:lineRule="auto"/>
        <w:rPr>
          <w:color w:val="EF6B53"/>
        </w:rPr>
      </w:pPr>
      <w:r>
        <w:rPr>
          <w:color w:val="000000" w:themeColor="text1"/>
        </w:rPr>
        <w:t>The decision of the Judge is final.</w:t>
      </w:r>
    </w:p>
    <w:p w14:paraId="3537EFAA" w14:textId="544E628A" w:rsidR="004D67C7" w:rsidRPr="004D67C7" w:rsidRDefault="004D67C7" w:rsidP="00267775">
      <w:pPr>
        <w:pStyle w:val="ListParagraph"/>
        <w:numPr>
          <w:ilvl w:val="1"/>
          <w:numId w:val="16"/>
        </w:numPr>
        <w:spacing w:line="360" w:lineRule="auto"/>
        <w:rPr>
          <w:color w:val="EF6B53"/>
        </w:rPr>
      </w:pPr>
      <w:r>
        <w:rPr>
          <w:color w:val="000000" w:themeColor="text1"/>
        </w:rPr>
        <w:t xml:space="preserve">Where a competitor has a complaint about the behaviour or decision of a </w:t>
      </w:r>
      <w:proofErr w:type="gramStart"/>
      <w:r>
        <w:rPr>
          <w:color w:val="000000" w:themeColor="text1"/>
        </w:rPr>
        <w:t>Judge</w:t>
      </w:r>
      <w:proofErr w:type="gramEnd"/>
      <w:r>
        <w:rPr>
          <w:color w:val="000000" w:themeColor="text1"/>
        </w:rPr>
        <w:t xml:space="preserve"> they must contact the CLSS Competitions Director within 3 hours of the end of the competition round with details of the improper conduct of the Judge. </w:t>
      </w:r>
    </w:p>
    <w:p w14:paraId="57273EEA" w14:textId="2ED1AF8A" w:rsidR="00267775" w:rsidRPr="004D67C7" w:rsidRDefault="004D67C7" w:rsidP="00267775">
      <w:pPr>
        <w:pStyle w:val="ListParagraph"/>
        <w:numPr>
          <w:ilvl w:val="1"/>
          <w:numId w:val="16"/>
        </w:numPr>
        <w:spacing w:line="360" w:lineRule="auto"/>
        <w:rPr>
          <w:color w:val="EF6B53"/>
        </w:rPr>
      </w:pPr>
      <w:r>
        <w:rPr>
          <w:color w:val="000000" w:themeColor="text1"/>
        </w:rPr>
        <w:t xml:space="preserve">Where the CLSS Competitions Director believes the complaint made holds merit they may waive s </w:t>
      </w:r>
      <w:proofErr w:type="gramStart"/>
      <w:r>
        <w:rPr>
          <w:color w:val="000000" w:themeColor="text1"/>
        </w:rPr>
        <w:t xml:space="preserve">8.1 </w:t>
      </w:r>
      <w:r w:rsidR="00267775">
        <w:rPr>
          <w:color w:val="000000" w:themeColor="text1"/>
        </w:rPr>
        <w:t xml:space="preserve"> </w:t>
      </w:r>
      <w:r>
        <w:rPr>
          <w:color w:val="000000" w:themeColor="text1"/>
        </w:rPr>
        <w:t>and</w:t>
      </w:r>
      <w:proofErr w:type="gramEnd"/>
      <w:r>
        <w:rPr>
          <w:color w:val="000000" w:themeColor="text1"/>
        </w:rPr>
        <w:t xml:space="preserve"> can, at their discretion, reschedule the round to occur with another judge or apply any other mitigation strategy they see fit. </w:t>
      </w:r>
    </w:p>
    <w:p w14:paraId="0E518165" w14:textId="1FA4CAD8" w:rsidR="004D67C7" w:rsidRPr="005674D7" w:rsidRDefault="004D67C7" w:rsidP="004D67C7">
      <w:pPr>
        <w:pStyle w:val="ListParagraph"/>
        <w:numPr>
          <w:ilvl w:val="2"/>
          <w:numId w:val="16"/>
        </w:numPr>
        <w:spacing w:line="360" w:lineRule="auto"/>
        <w:rPr>
          <w:color w:val="EF6B53"/>
        </w:rPr>
      </w:pPr>
      <w:r>
        <w:rPr>
          <w:color w:val="000000" w:themeColor="text1"/>
        </w:rPr>
        <w:t xml:space="preserve">Rescheduling of rounds due to complaints should only be used as a last resort strategy. </w:t>
      </w:r>
    </w:p>
    <w:p w14:paraId="1A8A0643" w14:textId="3517AB9C" w:rsidR="005674D7" w:rsidRPr="005674D7" w:rsidRDefault="005674D7" w:rsidP="005674D7">
      <w:pPr>
        <w:pStyle w:val="ListParagraph"/>
        <w:numPr>
          <w:ilvl w:val="1"/>
          <w:numId w:val="16"/>
        </w:numPr>
        <w:spacing w:line="360" w:lineRule="auto"/>
        <w:rPr>
          <w:color w:val="EF6B53"/>
        </w:rPr>
      </w:pPr>
      <w:r>
        <w:rPr>
          <w:color w:val="000000" w:themeColor="text1"/>
        </w:rPr>
        <w:t xml:space="preserve">Where the complainant does not agree with the decision of the CLSS Competitions Director they may make a further appeal to the CLSS President, or </w:t>
      </w:r>
      <w:proofErr w:type="gramStart"/>
      <w:r>
        <w:rPr>
          <w:color w:val="000000" w:themeColor="text1"/>
        </w:rPr>
        <w:t>in the event that</w:t>
      </w:r>
      <w:proofErr w:type="gramEnd"/>
      <w:r>
        <w:rPr>
          <w:color w:val="000000" w:themeColor="text1"/>
        </w:rPr>
        <w:t xml:space="preserve"> the CLSS President is also competing, another member of the CLSS Committee.</w:t>
      </w:r>
    </w:p>
    <w:p w14:paraId="6185E051" w14:textId="48A099AD" w:rsidR="005674D7" w:rsidRPr="005674D7" w:rsidRDefault="005674D7" w:rsidP="005674D7">
      <w:pPr>
        <w:pStyle w:val="ListParagraph"/>
        <w:numPr>
          <w:ilvl w:val="2"/>
          <w:numId w:val="16"/>
        </w:numPr>
        <w:spacing w:line="360" w:lineRule="auto"/>
        <w:rPr>
          <w:color w:val="EF6B53"/>
        </w:rPr>
      </w:pPr>
      <w:r>
        <w:rPr>
          <w:color w:val="000000" w:themeColor="text1"/>
        </w:rPr>
        <w:t xml:space="preserve">Contact details for the individual responsible for further appeals will be made available to complainants at the time that the CLSS Competitions Director advises of their decision. </w:t>
      </w:r>
    </w:p>
    <w:p w14:paraId="7788E24A" w14:textId="7D49BE19" w:rsidR="005674D7" w:rsidRPr="005674D7" w:rsidRDefault="005674D7" w:rsidP="005674D7">
      <w:pPr>
        <w:pStyle w:val="ListParagraph"/>
        <w:numPr>
          <w:ilvl w:val="2"/>
          <w:numId w:val="16"/>
        </w:numPr>
        <w:spacing w:line="360" w:lineRule="auto"/>
        <w:rPr>
          <w:color w:val="EF6B53"/>
        </w:rPr>
      </w:pPr>
      <w:r>
        <w:rPr>
          <w:color w:val="000000" w:themeColor="text1"/>
        </w:rPr>
        <w:t xml:space="preserve">Further appeals must be made to this individual within 2 hours of the CLSS Competitions Director’s decision being provided. </w:t>
      </w:r>
      <w:r>
        <w:rPr>
          <w:color w:val="000000" w:themeColor="text1"/>
        </w:rPr>
        <w:br/>
      </w:r>
    </w:p>
    <w:p w14:paraId="7F73EA86" w14:textId="10D66045" w:rsidR="005674D7" w:rsidRPr="005674D7" w:rsidRDefault="005674D7" w:rsidP="005674D7">
      <w:pPr>
        <w:pStyle w:val="ListParagraph"/>
        <w:numPr>
          <w:ilvl w:val="0"/>
          <w:numId w:val="16"/>
        </w:numPr>
        <w:spacing w:line="360" w:lineRule="auto"/>
        <w:rPr>
          <w:b/>
          <w:bCs/>
          <w:color w:val="EF6B53"/>
        </w:rPr>
      </w:pPr>
      <w:r w:rsidRPr="005674D7">
        <w:rPr>
          <w:b/>
          <w:bCs/>
          <w:color w:val="EF6B53"/>
        </w:rPr>
        <w:t>Code of Conduct</w:t>
      </w:r>
    </w:p>
    <w:p w14:paraId="7B83E449" w14:textId="5141DE34" w:rsidR="005674D7" w:rsidRPr="005674D7" w:rsidRDefault="005674D7" w:rsidP="005674D7">
      <w:pPr>
        <w:pStyle w:val="ListParagraph"/>
        <w:numPr>
          <w:ilvl w:val="1"/>
          <w:numId w:val="16"/>
        </w:numPr>
        <w:spacing w:line="360" w:lineRule="auto"/>
        <w:rPr>
          <w:color w:val="EF6B53"/>
        </w:rPr>
      </w:pPr>
      <w:r>
        <w:rPr>
          <w:color w:val="000000" w:themeColor="text1"/>
        </w:rPr>
        <w:t xml:space="preserve">Competitors are expected to act in a professional manner to all fellow competitors, Judges, spectators and CLSS Committee members. This includes shaking hands when offered, responding to questions from the Judge/s respectfully and acting in a manner which aligns with the expectations of the profession. </w:t>
      </w:r>
    </w:p>
    <w:p w14:paraId="5A0B02CE" w14:textId="77777777" w:rsidR="005674D7" w:rsidRPr="005674D7" w:rsidRDefault="005674D7" w:rsidP="005674D7">
      <w:pPr>
        <w:pStyle w:val="ListParagraph"/>
        <w:numPr>
          <w:ilvl w:val="1"/>
          <w:numId w:val="16"/>
        </w:numPr>
        <w:spacing w:line="360" w:lineRule="auto"/>
        <w:rPr>
          <w:color w:val="EF6B53"/>
        </w:rPr>
      </w:pPr>
      <w:r>
        <w:rPr>
          <w:color w:val="000000" w:themeColor="text1"/>
        </w:rPr>
        <w:t>Improper conduct may be defined as:</w:t>
      </w:r>
    </w:p>
    <w:p w14:paraId="248B01B8" w14:textId="77777777" w:rsidR="005674D7" w:rsidRPr="005674D7" w:rsidRDefault="005674D7" w:rsidP="005674D7">
      <w:pPr>
        <w:pStyle w:val="ListParagraph"/>
        <w:numPr>
          <w:ilvl w:val="2"/>
          <w:numId w:val="16"/>
        </w:numPr>
        <w:spacing w:line="360" w:lineRule="auto"/>
        <w:rPr>
          <w:color w:val="EF6B53"/>
        </w:rPr>
      </w:pPr>
      <w:r>
        <w:rPr>
          <w:color w:val="000000" w:themeColor="text1"/>
        </w:rPr>
        <w:t>erratic or menacing behaviour</w:t>
      </w:r>
    </w:p>
    <w:p w14:paraId="233B8E02" w14:textId="6EA3FF6E" w:rsidR="005674D7" w:rsidRPr="005674D7" w:rsidRDefault="005674D7" w:rsidP="005674D7">
      <w:pPr>
        <w:pStyle w:val="ListParagraph"/>
        <w:numPr>
          <w:ilvl w:val="2"/>
          <w:numId w:val="16"/>
        </w:numPr>
        <w:spacing w:line="360" w:lineRule="auto"/>
        <w:rPr>
          <w:color w:val="EF6B53"/>
        </w:rPr>
      </w:pPr>
      <w:r>
        <w:rPr>
          <w:color w:val="000000" w:themeColor="text1"/>
        </w:rPr>
        <w:t>comments made which have the potential offend, harass or intimidate a reasonable person</w:t>
      </w:r>
    </w:p>
    <w:p w14:paraId="054F77D3" w14:textId="437C71CE" w:rsidR="005674D7" w:rsidRPr="0009752C" w:rsidRDefault="005674D7" w:rsidP="005674D7">
      <w:pPr>
        <w:pStyle w:val="ListParagraph"/>
        <w:numPr>
          <w:ilvl w:val="2"/>
          <w:numId w:val="16"/>
        </w:numPr>
        <w:spacing w:line="360" w:lineRule="auto"/>
        <w:rPr>
          <w:color w:val="EF6B53"/>
        </w:rPr>
      </w:pPr>
      <w:r>
        <w:rPr>
          <w:color w:val="000000" w:themeColor="text1"/>
        </w:rPr>
        <w:t>providing confidential information which may influence the result of a competition</w:t>
      </w:r>
    </w:p>
    <w:p w14:paraId="2F696E06" w14:textId="47CB2E34" w:rsidR="0009752C" w:rsidRPr="005674D7" w:rsidRDefault="0009752C" w:rsidP="005674D7">
      <w:pPr>
        <w:pStyle w:val="ListParagraph"/>
        <w:numPr>
          <w:ilvl w:val="2"/>
          <w:numId w:val="16"/>
        </w:numPr>
        <w:spacing w:line="360" w:lineRule="auto"/>
        <w:rPr>
          <w:color w:val="EF6B53"/>
        </w:rPr>
      </w:pPr>
      <w:r>
        <w:rPr>
          <w:color w:val="000000" w:themeColor="text1"/>
        </w:rPr>
        <w:t>plagiarism</w:t>
      </w:r>
    </w:p>
    <w:p w14:paraId="1013EB54" w14:textId="7AEF425B" w:rsidR="005674D7" w:rsidRPr="005674D7" w:rsidRDefault="005674D7" w:rsidP="005674D7">
      <w:pPr>
        <w:pStyle w:val="ListParagraph"/>
        <w:numPr>
          <w:ilvl w:val="1"/>
          <w:numId w:val="16"/>
        </w:numPr>
        <w:spacing w:line="360" w:lineRule="auto"/>
        <w:rPr>
          <w:color w:val="EF6B53"/>
        </w:rPr>
      </w:pPr>
      <w:r>
        <w:rPr>
          <w:color w:val="000000" w:themeColor="text1"/>
        </w:rPr>
        <w:lastRenderedPageBreak/>
        <w:t xml:space="preserve">Where the CLSS Competitions Director believes a team has acted in an improper way they may penalise the team in line with the individual </w:t>
      </w:r>
      <w:proofErr w:type="gramStart"/>
      <w:r>
        <w:rPr>
          <w:color w:val="000000" w:themeColor="text1"/>
        </w:rPr>
        <w:t>competitions</w:t>
      </w:r>
      <w:proofErr w:type="gramEnd"/>
      <w:r>
        <w:rPr>
          <w:color w:val="000000" w:themeColor="text1"/>
        </w:rPr>
        <w:t xml:space="preserve"> rules, or, in severe cases, disqualify a team. </w:t>
      </w:r>
    </w:p>
    <w:p w14:paraId="7D178D72" w14:textId="2E40267B" w:rsidR="0009752C" w:rsidRPr="0009752C" w:rsidRDefault="005674D7" w:rsidP="0009752C">
      <w:pPr>
        <w:pStyle w:val="ListParagraph"/>
        <w:numPr>
          <w:ilvl w:val="1"/>
          <w:numId w:val="16"/>
        </w:numPr>
        <w:spacing w:line="360" w:lineRule="auto"/>
        <w:rPr>
          <w:color w:val="EF6B53"/>
        </w:rPr>
      </w:pPr>
      <w:r>
        <w:rPr>
          <w:color w:val="000000" w:themeColor="text1"/>
        </w:rPr>
        <w:t xml:space="preserve">Complaints about the conduct of fellow competitors can be made in line with the process outlined at s8 of this policy. </w:t>
      </w:r>
    </w:p>
    <w:sectPr w:rsidR="0009752C" w:rsidRPr="000975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514B" w14:textId="77777777" w:rsidR="00AA5BE5" w:rsidRDefault="00AA5BE5" w:rsidP="004E766C">
      <w:pPr>
        <w:spacing w:after="0" w:line="240" w:lineRule="auto"/>
      </w:pPr>
      <w:r>
        <w:separator/>
      </w:r>
    </w:p>
  </w:endnote>
  <w:endnote w:type="continuationSeparator" w:id="0">
    <w:p w14:paraId="7D94B77B" w14:textId="77777777" w:rsidR="00AA5BE5" w:rsidRDefault="00AA5BE5" w:rsidP="004E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7F4B" w14:textId="77777777" w:rsidR="00AA5BE5" w:rsidRDefault="00AA5BE5" w:rsidP="004E766C">
      <w:pPr>
        <w:spacing w:after="0" w:line="240" w:lineRule="auto"/>
      </w:pPr>
      <w:r>
        <w:separator/>
      </w:r>
    </w:p>
  </w:footnote>
  <w:footnote w:type="continuationSeparator" w:id="0">
    <w:p w14:paraId="15064362" w14:textId="77777777" w:rsidR="00AA5BE5" w:rsidRDefault="00AA5BE5" w:rsidP="004E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6F3" w14:textId="64D7360F" w:rsidR="004E766C" w:rsidRPr="004E766C" w:rsidRDefault="004E766C" w:rsidP="004E766C">
    <w:pPr>
      <w:pStyle w:val="Header"/>
      <w:jc w:val="center"/>
    </w:pPr>
    <w:r w:rsidRPr="004E766C">
      <w:fldChar w:fldCharType="begin"/>
    </w:r>
    <w:r w:rsidRPr="004E766C">
      <w:instrText xml:space="preserve"> INCLUDEPICTURE "/Users/elizamagnus/Library/Group Containers/UBF8T346G9.ms/WebArchiveCopyPasteTempFiles/com.microsoft.Word/page1image484750768" \* MERGEFORMATINET </w:instrText>
    </w:r>
    <w:r w:rsidRPr="004E766C">
      <w:fldChar w:fldCharType="separate"/>
    </w:r>
    <w:r w:rsidRPr="004E766C">
      <w:rPr>
        <w:noProof/>
      </w:rPr>
      <w:drawing>
        <wp:inline distT="0" distB="0" distL="0" distR="0" wp14:anchorId="0F5399D6" wp14:editId="24E344BD">
          <wp:extent cx="1723030" cy="1099457"/>
          <wp:effectExtent l="0" t="0" r="0" b="5715"/>
          <wp:docPr id="308399743" name="Picture 8" descr="page1image48475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image484750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128" cy="1103986"/>
                  </a:xfrm>
                  <a:prstGeom prst="rect">
                    <a:avLst/>
                  </a:prstGeom>
                  <a:noFill/>
                  <a:ln>
                    <a:noFill/>
                  </a:ln>
                </pic:spPr>
              </pic:pic>
            </a:graphicData>
          </a:graphic>
        </wp:inline>
      </w:drawing>
    </w:r>
    <w:r w:rsidRPr="004E766C">
      <w:fldChar w:fldCharType="end"/>
    </w:r>
  </w:p>
  <w:p w14:paraId="05CF1B58" w14:textId="77777777" w:rsidR="004E766C" w:rsidRDefault="004E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103E"/>
    <w:multiLevelType w:val="multilevel"/>
    <w:tmpl w:val="7084E3D8"/>
    <w:styleLink w:val="CurrentList7"/>
    <w:lvl w:ilvl="0">
      <w:start w:val="1"/>
      <w:numFmt w:val="decimal"/>
      <w:lvlText w:val="%1"/>
      <w:lvlJc w:val="left"/>
      <w:pPr>
        <w:ind w:left="360" w:hanging="360"/>
      </w:pPr>
      <w:rPr>
        <w:rFonts w:hint="default"/>
      </w:rPr>
    </w:lvl>
    <w:lvl w:ilvl="1">
      <w:start w:val="1"/>
      <w:numFmt w:val="decimal"/>
      <w:lvlText w:val="%1.%2"/>
      <w:lvlJc w:val="left"/>
      <w:pPr>
        <w:ind w:left="643" w:hanging="18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E15457"/>
    <w:multiLevelType w:val="multilevel"/>
    <w:tmpl w:val="78A246BC"/>
    <w:styleLink w:val="CurrentList11"/>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B434D"/>
    <w:multiLevelType w:val="multilevel"/>
    <w:tmpl w:val="0090FC64"/>
    <w:lvl w:ilvl="0">
      <w:start w:val="1"/>
      <w:numFmt w:val="decimal"/>
      <w:lvlText w:val="%1"/>
      <w:lvlJc w:val="left"/>
      <w:pPr>
        <w:ind w:left="360" w:hanging="360"/>
      </w:pPr>
      <w:rPr>
        <w:rFonts w:hint="default"/>
      </w:rPr>
    </w:lvl>
    <w:lvl w:ilvl="1">
      <w:start w:val="1"/>
      <w:numFmt w:val="decimal"/>
      <w:lvlText w:val="%2.1"/>
      <w:lvlJc w:val="left"/>
      <w:pPr>
        <w:ind w:left="113" w:hanging="113"/>
      </w:pPr>
      <w:rPr>
        <w:rFonts w:ascii="Times New Roman" w:hAnsi="Times New Roman" w:hint="default"/>
        <w:b/>
        <w:i w:val="0"/>
        <w:color w:val="EF6B5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863AE2"/>
    <w:multiLevelType w:val="multilevel"/>
    <w:tmpl w:val="FC2E3836"/>
    <w:styleLink w:val="CurrentList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616F91"/>
    <w:multiLevelType w:val="hybridMultilevel"/>
    <w:tmpl w:val="10CA6648"/>
    <w:lvl w:ilvl="0" w:tplc="0809000F">
      <w:start w:val="1"/>
      <w:numFmt w:val="decimal"/>
      <w:lvlText w:val="%1."/>
      <w:lvlJc w:val="left"/>
      <w:pPr>
        <w:ind w:left="360" w:hanging="360"/>
      </w:pPr>
      <w:rPr>
        <w:b/>
        <w:bCs/>
      </w:rPr>
    </w:lvl>
    <w:lvl w:ilvl="1" w:tplc="0809000F">
      <w:start w:val="1"/>
      <w:numFmt w:val="decimal"/>
      <w:lvlText w:val="%2."/>
      <w:lvlJc w:val="left"/>
      <w:pPr>
        <w:ind w:left="501"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5313AF"/>
    <w:multiLevelType w:val="multilevel"/>
    <w:tmpl w:val="3A0C2C52"/>
    <w:lvl w:ilvl="0">
      <w:start w:val="2"/>
      <w:numFmt w:val="decimal"/>
      <w:lvlText w:val="%1"/>
      <w:lvlJc w:val="left"/>
      <w:pPr>
        <w:ind w:left="360" w:hanging="360"/>
      </w:pPr>
      <w:rPr>
        <w:rFonts w:hint="default"/>
        <w:b w:val="0"/>
      </w:rPr>
    </w:lvl>
    <w:lvl w:ilvl="1">
      <w:start w:val="1"/>
      <w:numFmt w:val="decimal"/>
      <w:lvlText w:val="%2.1"/>
      <w:lvlJc w:val="left"/>
      <w:pPr>
        <w:ind w:left="501" w:hanging="360"/>
      </w:pPr>
      <w:rPr>
        <w:rFonts w:ascii="Times New Roman" w:hAnsi="Times New Roman" w:hint="default"/>
        <w:b/>
        <w:i w:val="0"/>
        <w:color w:val="EF6B53"/>
      </w:rPr>
    </w:lvl>
    <w:lvl w:ilvl="2">
      <w:start w:val="1"/>
      <w:numFmt w:val="decimal"/>
      <w:lvlText w:val="%1.%2.%3"/>
      <w:lvlJc w:val="left"/>
      <w:pPr>
        <w:ind w:left="1002" w:hanging="720"/>
      </w:pPr>
      <w:rPr>
        <w:rFonts w:hint="default"/>
        <w:b w:val="0"/>
      </w:rPr>
    </w:lvl>
    <w:lvl w:ilvl="3">
      <w:start w:val="1"/>
      <w:numFmt w:val="decimal"/>
      <w:lvlText w:val="%1.%2.%3.%4"/>
      <w:lvlJc w:val="left"/>
      <w:pPr>
        <w:ind w:left="1143" w:hanging="720"/>
      </w:pPr>
      <w:rPr>
        <w:rFonts w:hint="default"/>
        <w:b w:val="0"/>
      </w:rPr>
    </w:lvl>
    <w:lvl w:ilvl="4">
      <w:start w:val="1"/>
      <w:numFmt w:val="decimal"/>
      <w:lvlText w:val="%1.%2.%3.%4.%5"/>
      <w:lvlJc w:val="left"/>
      <w:pPr>
        <w:ind w:left="1644" w:hanging="1080"/>
      </w:pPr>
      <w:rPr>
        <w:rFonts w:hint="default"/>
        <w:b w:val="0"/>
      </w:rPr>
    </w:lvl>
    <w:lvl w:ilvl="5">
      <w:start w:val="1"/>
      <w:numFmt w:val="decimal"/>
      <w:lvlText w:val="%1.%2.%3.%4.%5.%6"/>
      <w:lvlJc w:val="left"/>
      <w:pPr>
        <w:ind w:left="1785" w:hanging="1080"/>
      </w:pPr>
      <w:rPr>
        <w:rFonts w:hint="default"/>
        <w:b w:val="0"/>
      </w:rPr>
    </w:lvl>
    <w:lvl w:ilvl="6">
      <w:start w:val="1"/>
      <w:numFmt w:val="decimal"/>
      <w:lvlText w:val="%1.%2.%3.%4.%5.%6.%7"/>
      <w:lvlJc w:val="left"/>
      <w:pPr>
        <w:ind w:left="2286" w:hanging="1440"/>
      </w:pPr>
      <w:rPr>
        <w:rFonts w:hint="default"/>
        <w:b w:val="0"/>
      </w:rPr>
    </w:lvl>
    <w:lvl w:ilvl="7">
      <w:start w:val="1"/>
      <w:numFmt w:val="decimal"/>
      <w:lvlText w:val="%1.%2.%3.%4.%5.%6.%7.%8"/>
      <w:lvlJc w:val="left"/>
      <w:pPr>
        <w:ind w:left="2427" w:hanging="1440"/>
      </w:pPr>
      <w:rPr>
        <w:rFonts w:hint="default"/>
        <w:b w:val="0"/>
      </w:rPr>
    </w:lvl>
    <w:lvl w:ilvl="8">
      <w:start w:val="1"/>
      <w:numFmt w:val="decimal"/>
      <w:lvlText w:val="%1.%2.%3.%4.%5.%6.%7.%8.%9"/>
      <w:lvlJc w:val="left"/>
      <w:pPr>
        <w:ind w:left="2928" w:hanging="1800"/>
      </w:pPr>
      <w:rPr>
        <w:rFonts w:hint="default"/>
        <w:b w:val="0"/>
      </w:rPr>
    </w:lvl>
  </w:abstractNum>
  <w:abstractNum w:abstractNumId="6" w15:restartNumberingAfterBreak="0">
    <w:nsid w:val="28B90AB6"/>
    <w:multiLevelType w:val="multilevel"/>
    <w:tmpl w:val="F59035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7826A0"/>
    <w:multiLevelType w:val="multilevel"/>
    <w:tmpl w:val="78A246BC"/>
    <w:styleLink w:val="CurrentList10"/>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8D049D"/>
    <w:multiLevelType w:val="multilevel"/>
    <w:tmpl w:val="291EBB46"/>
    <w:styleLink w:val="CurrentList3"/>
    <w:lvl w:ilvl="0">
      <w:start w:val="1"/>
      <w:numFmt w:val="decimal"/>
      <w:lvlText w:val="%1"/>
      <w:lvlJc w:val="left"/>
      <w:pPr>
        <w:ind w:left="360" w:hanging="360"/>
      </w:pPr>
      <w:rPr>
        <w:rFonts w:hint="default"/>
      </w:rPr>
    </w:lvl>
    <w:lvl w:ilvl="1">
      <w:start w:val="1"/>
      <w:numFmt w:val="decimal"/>
      <w:lvlText w:val="%1.%2"/>
      <w:lvlJc w:val="left"/>
      <w:pPr>
        <w:ind w:left="643" w:hanging="13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DC28E8"/>
    <w:multiLevelType w:val="multilevel"/>
    <w:tmpl w:val="F8F4500C"/>
    <w:styleLink w:val="CurrentList4"/>
    <w:lvl w:ilvl="0">
      <w:start w:val="1"/>
      <w:numFmt w:val="decimal"/>
      <w:lvlText w:val="%1"/>
      <w:lvlJc w:val="left"/>
      <w:pPr>
        <w:ind w:left="360" w:hanging="360"/>
      </w:pPr>
      <w:rPr>
        <w:rFonts w:hint="default"/>
      </w:rPr>
    </w:lvl>
    <w:lvl w:ilvl="1">
      <w:start w:val="1"/>
      <w:numFmt w:val="decimal"/>
      <w:lvlText w:val="%1.%2"/>
      <w:lvlJc w:val="left"/>
      <w:pPr>
        <w:ind w:left="643" w:hanging="35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227DA0"/>
    <w:multiLevelType w:val="multilevel"/>
    <w:tmpl w:val="8B907C84"/>
    <w:styleLink w:val="CurrentList5"/>
    <w:lvl w:ilvl="0">
      <w:start w:val="1"/>
      <w:numFmt w:val="decimal"/>
      <w:lvlText w:val="%1"/>
      <w:lvlJc w:val="left"/>
      <w:pPr>
        <w:ind w:left="360" w:hanging="360"/>
      </w:pPr>
      <w:rPr>
        <w:rFonts w:hint="default"/>
      </w:rPr>
    </w:lvl>
    <w:lvl w:ilvl="1">
      <w:start w:val="1"/>
      <w:numFmt w:val="decimal"/>
      <w:lvlText w:val="%1.%2"/>
      <w:lvlJc w:val="left"/>
      <w:pPr>
        <w:ind w:left="643" w:hanging="246"/>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1F28EE"/>
    <w:multiLevelType w:val="multilevel"/>
    <w:tmpl w:val="CF848A40"/>
    <w:lvl w:ilvl="0">
      <w:start w:val="1"/>
      <w:numFmt w:val="decimal"/>
      <w:lvlText w:val="%1"/>
      <w:lvlJc w:val="left"/>
      <w:pPr>
        <w:ind w:left="360" w:hanging="360"/>
      </w:pPr>
      <w:rPr>
        <w:rFonts w:hint="default"/>
      </w:rPr>
    </w:lvl>
    <w:lvl w:ilvl="1">
      <w:start w:val="1"/>
      <w:numFmt w:val="decimal"/>
      <w:lvlText w:val="%1.%2"/>
      <w:lvlJc w:val="left"/>
      <w:pPr>
        <w:ind w:left="643" w:hanging="35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7A7097C"/>
    <w:multiLevelType w:val="multilevel"/>
    <w:tmpl w:val="450EB840"/>
    <w:styleLink w:val="CurrentList9"/>
    <w:lvl w:ilvl="0">
      <w:start w:val="1"/>
      <w:numFmt w:val="decimal"/>
      <w:lvlText w:val="%1"/>
      <w:lvlJc w:val="left"/>
      <w:pPr>
        <w:ind w:left="360" w:hanging="360"/>
      </w:pPr>
      <w:rPr>
        <w:rFonts w:hint="default"/>
      </w:rPr>
    </w:lvl>
    <w:lvl w:ilvl="1">
      <w:start w:val="1"/>
      <w:numFmt w:val="decimal"/>
      <w:lvlText w:val="%2.1"/>
      <w:lvlJc w:val="left"/>
      <w:pPr>
        <w:ind w:left="190" w:hanging="190"/>
      </w:pPr>
      <w:rPr>
        <w:rFonts w:ascii="Times New Roman" w:hAnsi="Times New Roman" w:hint="default"/>
        <w:b/>
        <w:i w:val="0"/>
        <w:color w:val="EF6B5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641CE2"/>
    <w:multiLevelType w:val="multilevel"/>
    <w:tmpl w:val="9E7EE99E"/>
    <w:styleLink w:val="CurrentList12"/>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F733B8"/>
    <w:multiLevelType w:val="multilevel"/>
    <w:tmpl w:val="DB562F84"/>
    <w:styleLink w:val="CurrentList6"/>
    <w:lvl w:ilvl="0">
      <w:start w:val="1"/>
      <w:numFmt w:val="decimal"/>
      <w:lvlText w:val="%1"/>
      <w:lvlJc w:val="left"/>
      <w:pPr>
        <w:ind w:left="360" w:hanging="360"/>
      </w:pPr>
      <w:rPr>
        <w:rFonts w:hint="default"/>
      </w:rPr>
    </w:lvl>
    <w:lvl w:ilvl="1">
      <w:start w:val="1"/>
      <w:numFmt w:val="decimal"/>
      <w:lvlText w:val="%1.%2"/>
      <w:lvlJc w:val="left"/>
      <w:pPr>
        <w:ind w:left="643" w:hanging="133"/>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0F165A"/>
    <w:multiLevelType w:val="multilevel"/>
    <w:tmpl w:val="057A6EE0"/>
    <w:lvl w:ilvl="0">
      <w:start w:val="1"/>
      <w:numFmt w:val="decimal"/>
      <w:lvlText w:val="%1."/>
      <w:lvlJc w:val="left"/>
      <w:pPr>
        <w:ind w:left="360" w:hanging="360"/>
      </w:pPr>
      <w:rPr>
        <w:b/>
        <w:bCs/>
        <w:color w:val="EF6B53"/>
        <w:sz w:val="21"/>
        <w:szCs w:val="21"/>
      </w:rPr>
    </w:lvl>
    <w:lvl w:ilvl="1">
      <w:start w:val="1"/>
      <w:numFmt w:val="decimal"/>
      <w:lvlText w:val="%1.%2."/>
      <w:lvlJc w:val="left"/>
      <w:pPr>
        <w:ind w:left="792" w:hanging="432"/>
      </w:pPr>
      <w:rPr>
        <w:b/>
        <w:bCs/>
        <w:color w:val="EF6B53"/>
        <w:sz w:val="21"/>
        <w:szCs w:val="21"/>
      </w:rPr>
    </w:lvl>
    <w:lvl w:ilvl="2">
      <w:start w:val="1"/>
      <w:numFmt w:val="decimal"/>
      <w:lvlText w:val="%1.%2.%3."/>
      <w:lvlJc w:val="left"/>
      <w:pPr>
        <w:ind w:left="1354" w:hanging="504"/>
      </w:pPr>
      <w:rPr>
        <w:b/>
        <w:bCs/>
        <w:color w:val="EF6B53"/>
        <w:sz w:val="21"/>
        <w:szCs w:val="21"/>
      </w:rPr>
    </w:lvl>
    <w:lvl w:ilvl="3">
      <w:start w:val="1"/>
      <w:numFmt w:val="decimal"/>
      <w:lvlText w:val="%1.%2.%3.%4."/>
      <w:lvlJc w:val="left"/>
      <w:pPr>
        <w:ind w:left="1728" w:hanging="648"/>
      </w:pPr>
      <w:rPr>
        <w:color w:val="EF6B53"/>
        <w:sz w:val="21"/>
        <w:szCs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F70FCD"/>
    <w:multiLevelType w:val="multilevel"/>
    <w:tmpl w:val="13FE5ECE"/>
    <w:styleLink w:val="CurrentList1"/>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F6B5C98"/>
    <w:multiLevelType w:val="multilevel"/>
    <w:tmpl w:val="261ECA54"/>
    <w:styleLink w:val="CurrentList8"/>
    <w:lvl w:ilvl="0">
      <w:start w:val="1"/>
      <w:numFmt w:val="decimal"/>
      <w:lvlText w:val="%1"/>
      <w:lvlJc w:val="left"/>
      <w:pPr>
        <w:ind w:left="360" w:hanging="360"/>
      </w:pPr>
      <w:rPr>
        <w:rFonts w:hint="default"/>
      </w:rPr>
    </w:lvl>
    <w:lvl w:ilvl="1">
      <w:start w:val="1"/>
      <w:numFmt w:val="decimal"/>
      <w:lvlText w:val="%1.%2"/>
      <w:lvlJc w:val="left"/>
      <w:pPr>
        <w:ind w:left="643" w:hanging="218"/>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2E3637"/>
    <w:multiLevelType w:val="multilevel"/>
    <w:tmpl w:val="9E7EE99E"/>
    <w:styleLink w:val="CurrentList14"/>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A76556"/>
    <w:multiLevelType w:val="multilevel"/>
    <w:tmpl w:val="58A048F0"/>
    <w:lvl w:ilvl="0">
      <w:start w:val="1"/>
      <w:numFmt w:val="decimal"/>
      <w:lvlText w:val="%1."/>
      <w:lvlJc w:val="left"/>
      <w:pPr>
        <w:ind w:left="360" w:hanging="360"/>
      </w:pPr>
      <w:rPr>
        <w:rFonts w:hint="default"/>
      </w:rPr>
    </w:lvl>
    <w:lvl w:ilvl="1">
      <w:start w:val="1"/>
      <w:numFmt w:val="decimal"/>
      <w:lvlText w:val="%2.1"/>
      <w:lvlJc w:val="left"/>
      <w:pPr>
        <w:ind w:left="501" w:hanging="360"/>
      </w:pPr>
      <w:rPr>
        <w:rFonts w:ascii="Times New Roman" w:hAnsi="Times New Roman" w:hint="default"/>
        <w:b/>
        <w:i w:val="0"/>
        <w:color w:val="EF6B53"/>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6BE16ABC"/>
    <w:multiLevelType w:val="multilevel"/>
    <w:tmpl w:val="320EC26E"/>
    <w:styleLink w:val="CurrentList15"/>
    <w:lvl w:ilvl="0">
      <w:start w:val="1"/>
      <w:numFmt w:val="decimal"/>
      <w:lvlText w:val="%1."/>
      <w:lvlJc w:val="left"/>
      <w:pPr>
        <w:ind w:left="360" w:hanging="360"/>
      </w:pPr>
      <w:rPr>
        <w:b/>
        <w:bCs/>
        <w:color w:val="EF6B53"/>
        <w:sz w:val="21"/>
        <w:szCs w:val="21"/>
      </w:rPr>
    </w:lvl>
    <w:lvl w:ilvl="1">
      <w:start w:val="1"/>
      <w:numFmt w:val="decimal"/>
      <w:lvlText w:val="%1.%2."/>
      <w:lvlJc w:val="left"/>
      <w:pPr>
        <w:ind w:left="792" w:hanging="432"/>
      </w:pPr>
      <w:rPr>
        <w:b/>
        <w:bCs/>
        <w:color w:val="EF6B53"/>
        <w:sz w:val="21"/>
        <w:szCs w:val="21"/>
      </w:rPr>
    </w:lvl>
    <w:lvl w:ilvl="2">
      <w:start w:val="1"/>
      <w:numFmt w:val="decimal"/>
      <w:lvlText w:val="%1.%2.%3."/>
      <w:lvlJc w:val="left"/>
      <w:pPr>
        <w:ind w:left="1354" w:hanging="504"/>
      </w:pPr>
      <w:rPr>
        <w:color w:val="EF6B53"/>
        <w:sz w:val="21"/>
        <w:szCs w:val="21"/>
      </w:rPr>
    </w:lvl>
    <w:lvl w:ilvl="3">
      <w:start w:val="1"/>
      <w:numFmt w:val="decimal"/>
      <w:lvlText w:val="%1.%2.%3.%4."/>
      <w:lvlJc w:val="left"/>
      <w:pPr>
        <w:ind w:left="1728" w:hanging="648"/>
      </w:pPr>
      <w:rPr>
        <w:color w:val="EF6B53"/>
        <w:sz w:val="21"/>
        <w:szCs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81596E"/>
    <w:multiLevelType w:val="multilevel"/>
    <w:tmpl w:val="9E7EE99E"/>
    <w:styleLink w:val="CurrentList13"/>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933850">
    <w:abstractNumId w:val="4"/>
  </w:num>
  <w:num w:numId="2" w16cid:durableId="791097153">
    <w:abstractNumId w:val="6"/>
  </w:num>
  <w:num w:numId="3" w16cid:durableId="1748913840">
    <w:abstractNumId w:val="16"/>
  </w:num>
  <w:num w:numId="4" w16cid:durableId="1785420988">
    <w:abstractNumId w:val="11"/>
  </w:num>
  <w:num w:numId="5" w16cid:durableId="654718984">
    <w:abstractNumId w:val="3"/>
  </w:num>
  <w:num w:numId="6" w16cid:durableId="847452151">
    <w:abstractNumId w:val="8"/>
  </w:num>
  <w:num w:numId="7" w16cid:durableId="290750008">
    <w:abstractNumId w:val="9"/>
  </w:num>
  <w:num w:numId="8" w16cid:durableId="1097822503">
    <w:abstractNumId w:val="10"/>
  </w:num>
  <w:num w:numId="9" w16cid:durableId="1421171335">
    <w:abstractNumId w:val="14"/>
  </w:num>
  <w:num w:numId="10" w16cid:durableId="1397509602">
    <w:abstractNumId w:val="0"/>
  </w:num>
  <w:num w:numId="11" w16cid:durableId="2143230535">
    <w:abstractNumId w:val="17"/>
  </w:num>
  <w:num w:numId="12" w16cid:durableId="139159118">
    <w:abstractNumId w:val="2"/>
  </w:num>
  <w:num w:numId="13" w16cid:durableId="1959296160">
    <w:abstractNumId w:val="19"/>
  </w:num>
  <w:num w:numId="14" w16cid:durableId="2042976918">
    <w:abstractNumId w:val="12"/>
  </w:num>
  <w:num w:numId="15" w16cid:durableId="1312172559">
    <w:abstractNumId w:val="5"/>
  </w:num>
  <w:num w:numId="16" w16cid:durableId="1033574973">
    <w:abstractNumId w:val="15"/>
  </w:num>
  <w:num w:numId="17" w16cid:durableId="48193317">
    <w:abstractNumId w:val="7"/>
  </w:num>
  <w:num w:numId="18" w16cid:durableId="1733238374">
    <w:abstractNumId w:val="1"/>
  </w:num>
  <w:num w:numId="19" w16cid:durableId="1180700487">
    <w:abstractNumId w:val="13"/>
  </w:num>
  <w:num w:numId="20" w16cid:durableId="492189270">
    <w:abstractNumId w:val="21"/>
  </w:num>
  <w:num w:numId="21" w16cid:durableId="157236471">
    <w:abstractNumId w:val="18"/>
  </w:num>
  <w:num w:numId="22" w16cid:durableId="20568558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6C"/>
    <w:rsid w:val="0009752C"/>
    <w:rsid w:val="000E0269"/>
    <w:rsid w:val="00267775"/>
    <w:rsid w:val="00294C7B"/>
    <w:rsid w:val="002C590C"/>
    <w:rsid w:val="002D6D4F"/>
    <w:rsid w:val="002E7517"/>
    <w:rsid w:val="00332CAC"/>
    <w:rsid w:val="00341AD5"/>
    <w:rsid w:val="00425F6C"/>
    <w:rsid w:val="00450721"/>
    <w:rsid w:val="004A066C"/>
    <w:rsid w:val="004D67C7"/>
    <w:rsid w:val="004E766C"/>
    <w:rsid w:val="005674D7"/>
    <w:rsid w:val="006510C9"/>
    <w:rsid w:val="00815490"/>
    <w:rsid w:val="008B6EEC"/>
    <w:rsid w:val="008E7F04"/>
    <w:rsid w:val="00AA0B90"/>
    <w:rsid w:val="00AA5BE5"/>
    <w:rsid w:val="00AE3FCC"/>
    <w:rsid w:val="00C7574D"/>
    <w:rsid w:val="00C86429"/>
    <w:rsid w:val="00DB7CD8"/>
    <w:rsid w:val="00DD22EB"/>
    <w:rsid w:val="00ED7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F80147C"/>
  <w15:chartTrackingRefBased/>
  <w15:docId w15:val="{3770993D-FE22-E548-B7F3-6D04D735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6C"/>
    <w:rPr>
      <w:rFonts w:ascii="Times New Roman" w:hAnsi="Times New Roman"/>
    </w:rPr>
  </w:style>
  <w:style w:type="paragraph" w:styleId="Heading1">
    <w:name w:val="heading 1"/>
    <w:basedOn w:val="Normal"/>
    <w:next w:val="Normal"/>
    <w:link w:val="Heading1Char"/>
    <w:uiPriority w:val="9"/>
    <w:qFormat/>
    <w:rsid w:val="004E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66C"/>
    <w:rPr>
      <w:rFonts w:eastAsiaTheme="majorEastAsia" w:cstheme="majorBidi"/>
      <w:color w:val="272727" w:themeColor="text1" w:themeTint="D8"/>
    </w:rPr>
  </w:style>
  <w:style w:type="paragraph" w:styleId="Title">
    <w:name w:val="Title"/>
    <w:basedOn w:val="Normal"/>
    <w:next w:val="Normal"/>
    <w:link w:val="TitleChar"/>
    <w:uiPriority w:val="10"/>
    <w:qFormat/>
    <w:rsid w:val="004E766C"/>
    <w:pPr>
      <w:spacing w:after="80" w:line="240" w:lineRule="auto"/>
      <w:contextualSpacing/>
    </w:pPr>
    <w:rPr>
      <w:rFonts w:eastAsiaTheme="majorEastAsia" w:cstheme="majorBidi"/>
      <w:color w:val="261A3C"/>
      <w:spacing w:val="-10"/>
      <w:kern w:val="28"/>
      <w:sz w:val="56"/>
      <w:szCs w:val="56"/>
    </w:rPr>
  </w:style>
  <w:style w:type="character" w:customStyle="1" w:styleId="TitleChar">
    <w:name w:val="Title Char"/>
    <w:basedOn w:val="DefaultParagraphFont"/>
    <w:link w:val="Title"/>
    <w:uiPriority w:val="10"/>
    <w:rsid w:val="004E766C"/>
    <w:rPr>
      <w:rFonts w:ascii="Times New Roman" w:eastAsiaTheme="majorEastAsia" w:hAnsi="Times New Roman" w:cstheme="majorBidi"/>
      <w:color w:val="261A3C"/>
      <w:spacing w:val="-10"/>
      <w:kern w:val="28"/>
      <w:sz w:val="56"/>
      <w:szCs w:val="56"/>
    </w:rPr>
  </w:style>
  <w:style w:type="paragraph" w:styleId="Subtitle">
    <w:name w:val="Subtitle"/>
    <w:basedOn w:val="Normal"/>
    <w:next w:val="Normal"/>
    <w:link w:val="SubtitleChar"/>
    <w:uiPriority w:val="11"/>
    <w:qFormat/>
    <w:rsid w:val="004E766C"/>
    <w:pPr>
      <w:numPr>
        <w:ilvl w:val="1"/>
      </w:numPr>
    </w:pPr>
    <w:rPr>
      <w:rFonts w:eastAsiaTheme="majorEastAsia" w:cstheme="majorBidi"/>
      <w:color w:val="EF6B53"/>
      <w:spacing w:val="15"/>
      <w:sz w:val="28"/>
      <w:szCs w:val="28"/>
    </w:rPr>
  </w:style>
  <w:style w:type="character" w:customStyle="1" w:styleId="SubtitleChar">
    <w:name w:val="Subtitle Char"/>
    <w:basedOn w:val="DefaultParagraphFont"/>
    <w:link w:val="Subtitle"/>
    <w:uiPriority w:val="11"/>
    <w:rsid w:val="004E766C"/>
    <w:rPr>
      <w:rFonts w:ascii="Times New Roman" w:eastAsiaTheme="majorEastAsia" w:hAnsi="Times New Roman" w:cstheme="majorBidi"/>
      <w:color w:val="EF6B53"/>
      <w:spacing w:val="15"/>
      <w:sz w:val="28"/>
      <w:szCs w:val="28"/>
    </w:rPr>
  </w:style>
  <w:style w:type="paragraph" w:styleId="Quote">
    <w:name w:val="Quote"/>
    <w:basedOn w:val="Normal"/>
    <w:next w:val="Normal"/>
    <w:link w:val="QuoteChar"/>
    <w:uiPriority w:val="29"/>
    <w:qFormat/>
    <w:rsid w:val="004E766C"/>
    <w:pPr>
      <w:spacing w:before="160"/>
      <w:jc w:val="center"/>
    </w:pPr>
    <w:rPr>
      <w:i/>
      <w:iCs/>
      <w:color w:val="404040" w:themeColor="text1" w:themeTint="BF"/>
    </w:rPr>
  </w:style>
  <w:style w:type="character" w:customStyle="1" w:styleId="QuoteChar">
    <w:name w:val="Quote Char"/>
    <w:basedOn w:val="DefaultParagraphFont"/>
    <w:link w:val="Quote"/>
    <w:uiPriority w:val="29"/>
    <w:rsid w:val="004E766C"/>
    <w:rPr>
      <w:i/>
      <w:iCs/>
      <w:color w:val="404040" w:themeColor="text1" w:themeTint="BF"/>
    </w:rPr>
  </w:style>
  <w:style w:type="paragraph" w:styleId="ListParagraph">
    <w:name w:val="List Paragraph"/>
    <w:basedOn w:val="Normal"/>
    <w:uiPriority w:val="34"/>
    <w:qFormat/>
    <w:rsid w:val="00450721"/>
    <w:pPr>
      <w:ind w:left="720"/>
      <w:contextualSpacing/>
    </w:pPr>
    <w:rPr>
      <w:sz w:val="21"/>
    </w:rPr>
  </w:style>
  <w:style w:type="character" w:styleId="IntenseEmphasis">
    <w:name w:val="Intense Emphasis"/>
    <w:basedOn w:val="DefaultParagraphFont"/>
    <w:uiPriority w:val="21"/>
    <w:qFormat/>
    <w:rsid w:val="004E766C"/>
    <w:rPr>
      <w:i/>
      <w:iCs/>
      <w:color w:val="0F4761" w:themeColor="accent1" w:themeShade="BF"/>
    </w:rPr>
  </w:style>
  <w:style w:type="paragraph" w:styleId="IntenseQuote">
    <w:name w:val="Intense Quote"/>
    <w:basedOn w:val="Normal"/>
    <w:next w:val="Normal"/>
    <w:link w:val="IntenseQuoteChar"/>
    <w:uiPriority w:val="30"/>
    <w:qFormat/>
    <w:rsid w:val="004E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66C"/>
    <w:rPr>
      <w:i/>
      <w:iCs/>
      <w:color w:val="0F4761" w:themeColor="accent1" w:themeShade="BF"/>
    </w:rPr>
  </w:style>
  <w:style w:type="character" w:styleId="IntenseReference">
    <w:name w:val="Intense Reference"/>
    <w:basedOn w:val="DefaultParagraphFont"/>
    <w:uiPriority w:val="32"/>
    <w:qFormat/>
    <w:rsid w:val="004E766C"/>
    <w:rPr>
      <w:b/>
      <w:bCs/>
      <w:smallCaps/>
      <w:color w:val="0F4761" w:themeColor="accent1" w:themeShade="BF"/>
      <w:spacing w:val="5"/>
    </w:rPr>
  </w:style>
  <w:style w:type="paragraph" w:styleId="Header">
    <w:name w:val="header"/>
    <w:basedOn w:val="Normal"/>
    <w:link w:val="HeaderChar"/>
    <w:uiPriority w:val="99"/>
    <w:unhideWhenUsed/>
    <w:rsid w:val="004E7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66C"/>
  </w:style>
  <w:style w:type="paragraph" w:styleId="Footer">
    <w:name w:val="footer"/>
    <w:basedOn w:val="Normal"/>
    <w:link w:val="FooterChar"/>
    <w:uiPriority w:val="99"/>
    <w:unhideWhenUsed/>
    <w:rsid w:val="004E7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66C"/>
  </w:style>
  <w:style w:type="numbering" w:customStyle="1" w:styleId="CurrentList1">
    <w:name w:val="Current List1"/>
    <w:uiPriority w:val="99"/>
    <w:rsid w:val="004E766C"/>
    <w:pPr>
      <w:numPr>
        <w:numId w:val="3"/>
      </w:numPr>
    </w:pPr>
  </w:style>
  <w:style w:type="numbering" w:customStyle="1" w:styleId="CurrentList2">
    <w:name w:val="Current List2"/>
    <w:uiPriority w:val="99"/>
    <w:rsid w:val="004E766C"/>
    <w:pPr>
      <w:numPr>
        <w:numId w:val="5"/>
      </w:numPr>
    </w:pPr>
  </w:style>
  <w:style w:type="numbering" w:customStyle="1" w:styleId="CurrentList3">
    <w:name w:val="Current List3"/>
    <w:uiPriority w:val="99"/>
    <w:rsid w:val="004E766C"/>
    <w:pPr>
      <w:numPr>
        <w:numId w:val="6"/>
      </w:numPr>
    </w:pPr>
  </w:style>
  <w:style w:type="numbering" w:customStyle="1" w:styleId="CurrentList4">
    <w:name w:val="Current List4"/>
    <w:uiPriority w:val="99"/>
    <w:rsid w:val="004E766C"/>
    <w:pPr>
      <w:numPr>
        <w:numId w:val="7"/>
      </w:numPr>
    </w:pPr>
  </w:style>
  <w:style w:type="numbering" w:customStyle="1" w:styleId="CurrentList5">
    <w:name w:val="Current List5"/>
    <w:uiPriority w:val="99"/>
    <w:rsid w:val="004E766C"/>
    <w:pPr>
      <w:numPr>
        <w:numId w:val="8"/>
      </w:numPr>
    </w:pPr>
  </w:style>
  <w:style w:type="numbering" w:customStyle="1" w:styleId="CurrentList6">
    <w:name w:val="Current List6"/>
    <w:uiPriority w:val="99"/>
    <w:rsid w:val="004E766C"/>
    <w:pPr>
      <w:numPr>
        <w:numId w:val="9"/>
      </w:numPr>
    </w:pPr>
  </w:style>
  <w:style w:type="numbering" w:customStyle="1" w:styleId="CurrentList7">
    <w:name w:val="Current List7"/>
    <w:uiPriority w:val="99"/>
    <w:rsid w:val="004E766C"/>
    <w:pPr>
      <w:numPr>
        <w:numId w:val="10"/>
      </w:numPr>
    </w:pPr>
  </w:style>
  <w:style w:type="numbering" w:customStyle="1" w:styleId="CurrentList8">
    <w:name w:val="Current List8"/>
    <w:uiPriority w:val="99"/>
    <w:rsid w:val="004E766C"/>
    <w:pPr>
      <w:numPr>
        <w:numId w:val="11"/>
      </w:numPr>
    </w:pPr>
  </w:style>
  <w:style w:type="numbering" w:customStyle="1" w:styleId="CurrentList9">
    <w:name w:val="Current List9"/>
    <w:uiPriority w:val="99"/>
    <w:rsid w:val="008E7F04"/>
    <w:pPr>
      <w:numPr>
        <w:numId w:val="14"/>
      </w:numPr>
    </w:pPr>
  </w:style>
  <w:style w:type="numbering" w:customStyle="1" w:styleId="CurrentList10">
    <w:name w:val="Current List10"/>
    <w:uiPriority w:val="99"/>
    <w:rsid w:val="000E0269"/>
    <w:pPr>
      <w:numPr>
        <w:numId w:val="17"/>
      </w:numPr>
    </w:pPr>
  </w:style>
  <w:style w:type="numbering" w:customStyle="1" w:styleId="CurrentList11">
    <w:name w:val="Current List11"/>
    <w:uiPriority w:val="99"/>
    <w:rsid w:val="000E0269"/>
    <w:pPr>
      <w:numPr>
        <w:numId w:val="18"/>
      </w:numPr>
    </w:pPr>
  </w:style>
  <w:style w:type="numbering" w:customStyle="1" w:styleId="CurrentList12">
    <w:name w:val="Current List12"/>
    <w:uiPriority w:val="99"/>
    <w:rsid w:val="000E0269"/>
    <w:pPr>
      <w:numPr>
        <w:numId w:val="19"/>
      </w:numPr>
    </w:pPr>
  </w:style>
  <w:style w:type="numbering" w:customStyle="1" w:styleId="CurrentList13">
    <w:name w:val="Current List13"/>
    <w:uiPriority w:val="99"/>
    <w:rsid w:val="000E0269"/>
    <w:pPr>
      <w:numPr>
        <w:numId w:val="20"/>
      </w:numPr>
    </w:pPr>
  </w:style>
  <w:style w:type="numbering" w:customStyle="1" w:styleId="CurrentList14">
    <w:name w:val="Current List14"/>
    <w:uiPriority w:val="99"/>
    <w:rsid w:val="000E0269"/>
    <w:pPr>
      <w:numPr>
        <w:numId w:val="21"/>
      </w:numPr>
    </w:pPr>
  </w:style>
  <w:style w:type="numbering" w:customStyle="1" w:styleId="CurrentList15">
    <w:name w:val="Current List15"/>
    <w:uiPriority w:val="99"/>
    <w:rsid w:val="0045072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8332">
      <w:bodyDiv w:val="1"/>
      <w:marLeft w:val="0"/>
      <w:marRight w:val="0"/>
      <w:marTop w:val="0"/>
      <w:marBottom w:val="0"/>
      <w:divBdr>
        <w:top w:val="none" w:sz="0" w:space="0" w:color="auto"/>
        <w:left w:val="none" w:sz="0" w:space="0" w:color="auto"/>
        <w:bottom w:val="none" w:sz="0" w:space="0" w:color="auto"/>
        <w:right w:val="none" w:sz="0" w:space="0" w:color="auto"/>
      </w:divBdr>
      <w:divsChild>
        <w:div w:id="1933314319">
          <w:marLeft w:val="0"/>
          <w:marRight w:val="0"/>
          <w:marTop w:val="0"/>
          <w:marBottom w:val="0"/>
          <w:divBdr>
            <w:top w:val="none" w:sz="0" w:space="0" w:color="auto"/>
            <w:left w:val="none" w:sz="0" w:space="0" w:color="auto"/>
            <w:bottom w:val="none" w:sz="0" w:space="0" w:color="auto"/>
            <w:right w:val="none" w:sz="0" w:space="0" w:color="auto"/>
          </w:divBdr>
        </w:div>
      </w:divsChild>
    </w:div>
    <w:div w:id="506481023">
      <w:bodyDiv w:val="1"/>
      <w:marLeft w:val="0"/>
      <w:marRight w:val="0"/>
      <w:marTop w:val="0"/>
      <w:marBottom w:val="0"/>
      <w:divBdr>
        <w:top w:val="none" w:sz="0" w:space="0" w:color="auto"/>
        <w:left w:val="none" w:sz="0" w:space="0" w:color="auto"/>
        <w:bottom w:val="none" w:sz="0" w:space="0" w:color="auto"/>
        <w:right w:val="none" w:sz="0" w:space="0" w:color="auto"/>
      </w:divBdr>
      <w:divsChild>
        <w:div w:id="960914066">
          <w:marLeft w:val="0"/>
          <w:marRight w:val="0"/>
          <w:marTop w:val="0"/>
          <w:marBottom w:val="0"/>
          <w:divBdr>
            <w:top w:val="none" w:sz="0" w:space="0" w:color="auto"/>
            <w:left w:val="none" w:sz="0" w:space="0" w:color="auto"/>
            <w:bottom w:val="none" w:sz="0" w:space="0" w:color="auto"/>
            <w:right w:val="none" w:sz="0" w:space="0" w:color="auto"/>
          </w:divBdr>
        </w:div>
      </w:divsChild>
    </w:div>
    <w:div w:id="1141918355">
      <w:bodyDiv w:val="1"/>
      <w:marLeft w:val="0"/>
      <w:marRight w:val="0"/>
      <w:marTop w:val="0"/>
      <w:marBottom w:val="0"/>
      <w:divBdr>
        <w:top w:val="none" w:sz="0" w:space="0" w:color="auto"/>
        <w:left w:val="none" w:sz="0" w:space="0" w:color="auto"/>
        <w:bottom w:val="none" w:sz="0" w:space="0" w:color="auto"/>
        <w:right w:val="none" w:sz="0" w:space="0" w:color="auto"/>
      </w:divBdr>
      <w:divsChild>
        <w:div w:id="1719471553">
          <w:marLeft w:val="0"/>
          <w:marRight w:val="0"/>
          <w:marTop w:val="0"/>
          <w:marBottom w:val="0"/>
          <w:divBdr>
            <w:top w:val="none" w:sz="0" w:space="0" w:color="auto"/>
            <w:left w:val="none" w:sz="0" w:space="0" w:color="auto"/>
            <w:bottom w:val="none" w:sz="0" w:space="0" w:color="auto"/>
            <w:right w:val="none" w:sz="0" w:space="0" w:color="auto"/>
          </w:divBdr>
        </w:div>
      </w:divsChild>
    </w:div>
    <w:div w:id="2118214697">
      <w:bodyDiv w:val="1"/>
      <w:marLeft w:val="0"/>
      <w:marRight w:val="0"/>
      <w:marTop w:val="0"/>
      <w:marBottom w:val="0"/>
      <w:divBdr>
        <w:top w:val="none" w:sz="0" w:space="0" w:color="auto"/>
        <w:left w:val="none" w:sz="0" w:space="0" w:color="auto"/>
        <w:bottom w:val="none" w:sz="0" w:space="0" w:color="auto"/>
        <w:right w:val="none" w:sz="0" w:space="0" w:color="auto"/>
      </w:divBdr>
      <w:divsChild>
        <w:div w:id="1739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Magnus</dc:creator>
  <cp:keywords/>
  <dc:description/>
  <cp:lastModifiedBy>Eliza Annette</cp:lastModifiedBy>
  <cp:revision>6</cp:revision>
  <dcterms:created xsi:type="dcterms:W3CDTF">2025-01-14T12:38:00Z</dcterms:created>
  <dcterms:modified xsi:type="dcterms:W3CDTF">2025-07-03T11:16:00Z</dcterms:modified>
</cp:coreProperties>
</file>